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F23" w:rsidRPr="00573F23" w:rsidRDefault="00573F23" w:rsidP="00573F23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О федеральных государственных образовательных стандартах:</w:t>
      </w:r>
      <w:r w:rsidRPr="00573F23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br/>
        <w:t> 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Федеральные государственные образовательные стандарты (ФГОС)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– это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ЗАЧЕМ НУЖНЫ ФГОС?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Федеральные государственные образовательные стандарты обеспечивают:</w:t>
      </w:r>
    </w:p>
    <w:p w:rsidR="00573F23" w:rsidRPr="00573F23" w:rsidRDefault="00573F23" w:rsidP="00573F2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единство образовательного пространства Российской Федерации;</w:t>
      </w:r>
    </w:p>
    <w:p w:rsidR="00573F23" w:rsidRPr="00573F23" w:rsidRDefault="00573F23" w:rsidP="00573F2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преемственность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образования.</w:t>
      </w:r>
    </w:p>
    <w:p w:rsidR="00573F23" w:rsidRPr="00573F23" w:rsidRDefault="00573F23" w:rsidP="00573F23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ЧТО ПРЕДУСМАТРИВАЕТ ФГОС?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Каждый стандарт включает 3 вида требований:</w:t>
      </w:r>
    </w:p>
    <w:p w:rsidR="00573F23" w:rsidRPr="00573F23" w:rsidRDefault="00573F23" w:rsidP="00573F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573F23" w:rsidRPr="00573F23" w:rsidRDefault="00573F23" w:rsidP="00573F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573F23" w:rsidRPr="00573F23" w:rsidRDefault="00573F23" w:rsidP="00573F2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требования к результатам освоения основных образовательных программ.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ФГОС – это нормативный документ, в котором прописаны количественные и качественные требования к образовательной программе и результатам обучения школьников. Современная система обучения непрестанно совершенствуется, адаптируется под изменяющиеся условия в мире. Но, несмотря на это, структура новых ФГОС несущественно изменилась, они по-прежнему содержат основные пункты, которые обеспечивают следующие результаты:</w:t>
      </w:r>
    </w:p>
    <w:p w:rsidR="00573F23" w:rsidRPr="00573F23" w:rsidRDefault="00573F23" w:rsidP="00573F23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развивают личностные качества учеников;</w:t>
      </w:r>
    </w:p>
    <w:p w:rsidR="00573F23" w:rsidRPr="00573F23" w:rsidRDefault="00573F23" w:rsidP="00573F23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способствуют вариативности обучающих программ;</w:t>
      </w:r>
    </w:p>
    <w:p w:rsidR="00573F23" w:rsidRPr="00573F23" w:rsidRDefault="00573F23" w:rsidP="00573F23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объединяют в одно педагогическую, обучающую и воспитательную деятельность;</w:t>
      </w:r>
    </w:p>
    <w:p w:rsidR="00573F23" w:rsidRPr="00573F23" w:rsidRDefault="00573F23" w:rsidP="00573F23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способствуют формированию правильных паттернов мышления, духовных, социальных, культурных, экологических и трудовых навыков, необходимых для взрослой жизни;</w:t>
      </w:r>
    </w:p>
    <w:p w:rsidR="00573F23" w:rsidRPr="00573F23" w:rsidRDefault="00573F23" w:rsidP="00573F2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поддерживают формирование правильной самоидентификации, способствуют патриотическому воспитанию.</w:t>
      </w:r>
    </w:p>
    <w:p w:rsidR="00573F23" w:rsidRPr="00573F23" w:rsidRDefault="00573F23" w:rsidP="00573F23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lastRenderedPageBreak/>
        <w:t>О федеральных государственных требованиях:</w:t>
      </w:r>
    </w:p>
    <w:p w:rsidR="00573F23" w:rsidRPr="00573F23" w:rsidRDefault="00573F23" w:rsidP="00573F23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273-ФЗ </w:t>
      </w:r>
      <w:hyperlink r:id="rId5" w:tgtFrame="_blank" w:history="1">
        <w:r w:rsidRPr="00573F23">
          <w:rPr>
            <w:rFonts w:ascii="Montserrat" w:eastAsia="Times New Roman" w:hAnsi="Montserrat" w:cs="Times New Roman"/>
            <w:b/>
            <w:bCs/>
            <w:color w:val="306AFD"/>
            <w:sz w:val="36"/>
            <w:szCs w:val="36"/>
            <w:u w:val="single"/>
            <w:lang w:eastAsia="ru-RU"/>
          </w:rPr>
          <w:t>«Об образовании в Российской Федерации»</w:t>
        </w:r>
      </w:hyperlink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lang w:eastAsia="ru-RU"/>
        </w:rPr>
        <w:t>Статья 11. Федеральные государственные образовательные стандарты и федеральные государственные требования. Образовательные стандарты.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Федеральные государственные образовательные стандарты, образовательные стандарты и федеральные государственные требования характеризуют содержательную сторону процесса образования.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Определения этих понятий содержатся в ст. 2 273-ФЗ:</w:t>
      </w:r>
    </w:p>
    <w:p w:rsidR="00573F23" w:rsidRPr="00573F23" w:rsidRDefault="00573F23" w:rsidP="00573F23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Федеральный государственный образовательный стандарт (ФГОС) 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— совокупность обязательных требований к образованию определенного уровня и (или) к профессии, специальности и направлению подготовки, утвержденных Министерством образования и науки РФ (ст. 2 п. 6);</w:t>
      </w:r>
    </w:p>
    <w:p w:rsidR="00573F23" w:rsidRPr="00573F23" w:rsidRDefault="00573F23" w:rsidP="00573F23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Образовательный стандарт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— совокупность обязательных требований к высшему образованию по специальностям и направлениям подготовки, утвержденных теми образовательными организациями высшего образования, которые определены Федеральным законом «Об образовании в Российской Федерации» или указом Президента Российской Федерации (ст. 2 п. 7);</w:t>
      </w:r>
    </w:p>
    <w:p w:rsidR="00573F23" w:rsidRPr="00573F23" w:rsidRDefault="00573F23" w:rsidP="00573F2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Федеральные государственные требования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- обязательные требования к минимуму содержания, структуре дополнительных предпрофессиональных программ, условиям их реализации и срокам обучения по этим программам, утверждаемыми уполномоченными федеральными органами исполнительной власти в соответствии с Федеральным законом «Об образовании в Российской Федерации» (ст. 2 п. 8).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Цели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принятия федеральных государственных образовательных стандартов и федеральных государственных требований закреплены законодателем в ч. 1 комментируемой статьи. Они призваны обеспечить:</w:t>
      </w:r>
    </w:p>
    <w:p w:rsidR="00573F23" w:rsidRPr="00573F23" w:rsidRDefault="00573F23" w:rsidP="00573F23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Единство образовательного пространства Российской Федерации;</w:t>
      </w:r>
    </w:p>
    <w:p w:rsidR="00573F23" w:rsidRPr="00573F23" w:rsidRDefault="00573F23" w:rsidP="00573F23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Преемственность основных образовательных программ;</w:t>
      </w:r>
    </w:p>
    <w:p w:rsidR="00573F23" w:rsidRPr="00573F23" w:rsidRDefault="00573F23" w:rsidP="00573F23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Вариативность содержания образовательных программ соответствующего уровня образования (они предоставляют возможность формирования образовательных программ различного уровня сложности и различной направленности с учетом образовательных потребностей и способностей обучающихся);</w:t>
      </w:r>
    </w:p>
    <w:p w:rsidR="00573F23" w:rsidRPr="00573F23" w:rsidRDefault="00573F23" w:rsidP="00573F2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Государственные гарантии уровня и качества образования (в них установлены единые обязательные требования к условиям реализации основных образовательных программ и результатам их освоения).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ФГОСы и образовательные стандарты имеют особое значение для организации образовательного процесса, поскольку выступают основой для разработки основных образовательных программ, программ учебных курсов, контрольно-измерительных материалов, учебно-методической литературы, проведения государственной (итоговой) и промежуточной аттестации обучающихся, аттестации педагогических работников и административно-управленческого персонала государственных и муниципальных образовательных организаций.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Они принимаются за основу при осуществлении контроля и надзора в области образования, формировании системы внутреннего мониторинга качества образования, разработке нормативов финансового обеспечения образовательной деятельности образовательных организаций и т. д.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 реализации каждого ФГОС образовательная организация разрабатывает образовательную программу, под которой понимается (ст. 2 п. 9 273 -ФЗ) комплекс основных характеристик образования (объем, содержание, планируемые результаты), организационно-педагогических условий и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 По уровням общего и профессионального образования, по профессиональному обучению реализуются основные образовательные программы (ООП), по дополнительному образованию, дополнительные образовательные программы ( ч. 2 ст.12  273-ФЗ).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ФГОС включает в себя требования к:</w:t>
      </w:r>
    </w:p>
    <w:p w:rsidR="00573F23" w:rsidRPr="00573F23" w:rsidRDefault="00573F23" w:rsidP="00573F23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структуре основных образовательных программ и их объему (так, например, ФГОС устанавливает соотношение обязательной части основной образовательной программы и части, формируемой участниками образовательных отношений);</w:t>
      </w:r>
    </w:p>
    <w:p w:rsidR="00573F23" w:rsidRPr="00573F23" w:rsidRDefault="00573F23" w:rsidP="00573F23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условиям реализации основных образовательных программ (ФГОС определяет кадровые, финансовые, материально-технические и другие условия реализации ООП);</w:t>
      </w:r>
    </w:p>
    <w:p w:rsidR="00573F23" w:rsidRPr="00573F23" w:rsidRDefault="00573F23" w:rsidP="00573F2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результатам освоения основных образовательных программ.</w:t>
      </w:r>
    </w:p>
    <w:p w:rsidR="00573F23" w:rsidRPr="00573F23" w:rsidRDefault="00573F23" w:rsidP="00573F23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Федеральные  документы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" w:history="1">
        <w:r w:rsidRPr="00573F23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Приказ МИНПРОСВЕЩЕНИЯ России №286 от 31.05. 2021 года "Об утверждении федерального государственного образовательного стандарта начального общего образования"</w:t>
        </w:r>
      </w:hyperlink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" w:history="1">
        <w:r w:rsidRPr="00573F23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Приказ МИНПРОСВЕЩЕНИЯ России №287 от 31.05. 2021 года "Об утверждении федерального государственного образовательного стандарта основного общего образования"</w:t>
        </w:r>
      </w:hyperlink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8" w:anchor="1000" w:history="1">
        <w:r w:rsidRPr="00573F23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Федеральный государственный образовательный стандарт</w:t>
        </w:r>
      </w:hyperlink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начального общего образования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9" w:anchor="1000" w:history="1">
        <w:r w:rsidRPr="00573F23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Федеральный государственный образовательный стандарт</w:t>
        </w:r>
      </w:hyperlink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основного общего образования (далее - ФГОС)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ЕДИНОЕ СОДЕРЖАНИЕ ОБЩЕГО ОБРАЗОВАНИЯ -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hyperlink r:id="rId10" w:tgtFrame="_blank" w:history="1">
        <w:r w:rsidRPr="00573F23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u w:val="single"/>
            <w:lang w:eastAsia="ru-RU"/>
          </w:rPr>
          <w:t>https://edsoo.ru/</w:t>
        </w:r>
      </w:hyperlink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1" w:tgtFrame="_blank" w:history="1">
        <w:r w:rsidRPr="00573F23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>Конструктор учебных программ</w:t>
        </w:r>
      </w:hyperlink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2" w:tgtFrame="_blank" w:history="1">
        <w:r w:rsidRPr="00573F23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u w:val="single"/>
            <w:lang w:eastAsia="ru-RU"/>
          </w:rPr>
          <w:t>Учебные предметы</w:t>
        </w:r>
      </w:hyperlink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3" w:tgtFrame="_blank" w:history="1">
        <w:r w:rsidRPr="00573F23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>Типовой комплект методических документов</w:t>
        </w:r>
      </w:hyperlink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Обновлённые ФГОС также обеспечивают личностное развитие учащихся, включая 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гражданское, патриотическое, духовно-нравственное, эстетическое, физическое, трудовое, экологическое воспитание.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1.Вариативность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Обновленные ФГОС НОО и ООО закрепляют требования, чтобы содержание ООП НОО и ООО было вариативным. Это значит, что школы все больше должны ориентироваться на потребности учеников и предлагать им различные варианты программ в рамках одного уровня образования. Школа может обеспечить вариативность ООП тремя способами.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Первый – в структуре программ НОО и ООО школа может предусмотреть учебные предметы, учебные курсы и учебные модули.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Второй – школа может разрабатывать и реализовывать программы углубленного изучения отдельных предметов. Для этого на уровне ООО добавили предметные результаты на углубленном уровне для математики, информатики, физики, химии и биологии.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Третий способ – школа может разрабатывать и реализовывать индивидуальные учебные планы в соответствии с образовательными потребностями и интересами учеников.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Вариативность дает школе возможность выбирать, как именно формировать Программы НОО и Программы ООО. Учителя смогут обучать учеников в соответствии с их способностями и запросами и так, как считают нужным. При этом, однако, нужно учитывать и требования к предметным результатам.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2.Планируемые результаты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обновленных ФГОС подробнее описывают результаты освоения ООП НОО и ООО – личностные, метапредметные, предметные.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Обновленные ФГОС 2021 года определяют четкие требования к предметным результатам по каждой учебной дисциплине. Появилось конкретное содержание по каждой предметной области. Например, во ФГОС НОО конкретизировали предметные результаты по каждому модулю ОРКСЭ – «Основы православной культуры», «Основы иудейской культуры», «Основы буддийской культуры», «Основы исламской культуры», «Основы религиозных культур народов России», «Основы светской этики».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 ФГОС ООО отдельно описали предметные результаты для учебного предмета «История» и учебных курсов «История России» и «Всеобщая история».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уровне ООО установили требования к предметным результатам при углубленном изучении некоторых дисциплин. Это учебные предметы «Математика», включая курсы «Алгебра», «Геометрия», «Вероятность и статистика»; «Информатика»; «Физика»; «Химия»; «Биология».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Обратите внимание, что предметные результаты в новых ФГОС не согласовываются с требованиями концепций преподавания физики, астрономии, химии, истории России. Поэтому учителям придется в своих рабочих программах одновременно учитывать и требования ФГОС, и требования концепций. Еще сделали уточнение, что школы со статусом федеральных и региональных инновационных площадок вправе самостоятельно определять достижение промежуточных результатов по годам обучения, независимо от содержания примерных ООП.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3.Метапредметные и личностные результаты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Обновленные ФГОС, как и прежде, требуют системно-деятельностного подхода. Они конкретно определяют требования к личностным и метапредметным образовательным результатам. Если в старых стандартах эти результаты были просто перечислены, то в новых они описаны по группам. Личностные результаты группируются по направлениям воспитания:</w:t>
      </w:r>
    </w:p>
    <w:p w:rsidR="00573F23" w:rsidRPr="00573F23" w:rsidRDefault="00573F23" w:rsidP="00573F23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гражданско-патриотическое;</w:t>
      </w:r>
    </w:p>
    <w:p w:rsidR="00573F23" w:rsidRPr="00573F23" w:rsidRDefault="00573F23" w:rsidP="00573F23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духовно-нравственное;</w:t>
      </w:r>
    </w:p>
    <w:p w:rsidR="00573F23" w:rsidRPr="00573F23" w:rsidRDefault="00573F23" w:rsidP="00573F23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эстетическое;</w:t>
      </w:r>
    </w:p>
    <w:p w:rsidR="00573F23" w:rsidRPr="00573F23" w:rsidRDefault="00573F23" w:rsidP="00573F23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физическое воспитание, формирование культуры здоровья и эмоционального благополучия;</w:t>
      </w:r>
    </w:p>
    <w:p w:rsidR="00573F23" w:rsidRPr="00573F23" w:rsidRDefault="00573F23" w:rsidP="00573F23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трудовое;</w:t>
      </w:r>
    </w:p>
    <w:p w:rsidR="00573F23" w:rsidRPr="00573F23" w:rsidRDefault="00573F23" w:rsidP="00573F23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экологическое;</w:t>
      </w:r>
    </w:p>
    <w:p w:rsidR="00573F23" w:rsidRPr="00573F23" w:rsidRDefault="00573F23" w:rsidP="00573F23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ценность научного познания.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Метапредметные результаты группируются по видам универсальных учебных действий:</w:t>
      </w:r>
    </w:p>
    <w:p w:rsidR="00573F23" w:rsidRPr="00573F23" w:rsidRDefault="00573F23" w:rsidP="00573F23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овладение универсальными учебными познавательными действиями – базовые логические, базовые исследовательские, работа с информацией;</w:t>
      </w:r>
    </w:p>
    <w:p w:rsidR="00573F23" w:rsidRPr="00573F23" w:rsidRDefault="00573F23" w:rsidP="00573F23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овладение универсальными учебными коммуникативными действиями – общение, совместная деятельность;</w:t>
      </w:r>
    </w:p>
    <w:p w:rsidR="00573F23" w:rsidRPr="00573F23" w:rsidRDefault="00573F23" w:rsidP="00573F2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овладение универсальными учебными регулятивными действиями – самоорганизация, самоконтроль.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прежних ФГОС (2009 и 2010 годов) личностные и метапредметные результаты описывались обобщенно. А в новых – каждое из УУД содержит критерии их сформированности. Например, один из критериев, по которому нужно будет оценивать сформированность регулятивного УУД «Самоорганизация», – это умение ученика выявлять проблемы для решения в жизненных и учебных ситуациях. Теперь с таким подробным и конкретным описанием планируемых результатов педагогам будет проще организовывать на уроках систему формирующего оценивания.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4.Пояснительная записка к Программе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Раньше содержание пояснительной записки было разным для НОО и ООО. Теперь требования стали едиными. На уровне НОО указывать в записке состав участников образовательных отношений и общие подходы к организации внеурочной деятельности не нужно. А на уровне ООО необходимо добавить общую характеристику программы. Также в пояснительных записках к ООП НОО и ООО необходимо прописать механизмы реализации программы.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5.Содержательный раздел Программ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Изменили требования и к структуре содержательного раздела программ. На уровне НОО убрали программу коррекционной работы и программу формирования экологической культуры, здорового и безопасного образа жизни. На уровне ООО вместо программы развития УУД указали программу формирования УУД. Еще дополнили содержательный раздел НОО и ООО рабочими программами учебных модулей.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В итоге, согласно новым стандартам, содержательный раздел ООП НОО и ООО должен содержать:</w:t>
      </w:r>
    </w:p>
    <w:p w:rsidR="00573F23" w:rsidRPr="00573F23" w:rsidRDefault="00573F23" w:rsidP="00573F23">
      <w:pPr>
        <w:numPr>
          <w:ilvl w:val="0"/>
          <w:numId w:val="9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рабочие программы учебных предметов, учебных курсов, курсов внеурочной деятельности, учебных модулей;</w:t>
      </w:r>
    </w:p>
    <w:p w:rsidR="00573F23" w:rsidRPr="00573F23" w:rsidRDefault="00573F23" w:rsidP="00573F23">
      <w:pPr>
        <w:numPr>
          <w:ilvl w:val="0"/>
          <w:numId w:val="9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программу формирования УУД;</w:t>
      </w:r>
    </w:p>
    <w:p w:rsidR="00573F23" w:rsidRPr="00573F23" w:rsidRDefault="00573F23" w:rsidP="00573F23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рабочую программу воспитания.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в содержательный раздел программы ООО должна быть включена программа коррекционной работы в том случае, если в школе обучаются дети с ОВЗ.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6.Рабочие программы педагогов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Рабочие программы учебных предметов, учебных курсов, курсов внеурочной деятельности и учебных модулей нужно формировать с учетом рабочей программы воспитания. Тематическое планирование рабочих программ теперь должно включать возможность использования ЭОР и ЦОР по каждой теме. Кроме того, в рабочих программах внеурочной деятельности нужно указывать формы проведения занятий.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7.Рабочая программа воспитания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Внесли изменения в структуру рабочей программы воспитания. Обновленные ФГОС конкретизируют содержание календарного плана воспитательной работы, который входит в организационный раздел Программ ООН и Программ ООО. Он должен содержать перечень событий и мероприятий воспитательной направленности, которые организует и проводит школа или в которых она принимает участие.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Требования к рабочей программе воспитания НОО стали мягче. Законодатели указали, что программа воспитания для НОО 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может, но не обязана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включать модули, и описали, что еще в ней может быть ( ФГОС НОО). Для ООО модульная структура также 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стала возможной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а не обязательной. Но для этого уровня образования добавили обязательные требования к рабочей программе воспитания. Так, она должна обеспечивать целостность образовательной среды, самореализацию и практическую подготовку учеников, учет социальных потребностей семей ( ФГОС ООО)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8.Программа формирования универсальных учебных действий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обновленному ФГОС ООО нужно разрабатывать программу формирования УУД, а не программу развития УУД, как это было раньше. То есть теперь программа имеет одинаковое название на уровнях НОО и ООО: «Программа формирования универсальных учебных действий у обучающихся». Требований к программе формирования УУД стало меньше. Для уровня ООО прописали, что теперь нужно формировать у учеников знания и навыки в области финансовой грамотности и устойчивого развития общества.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 ООО прописали, что теперь нужно формировать у учеников знания и навыки в области финансовой грамотности и устойчивого развития общества (п. 32.2 ФГОС ООО)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9.Предметные области и предметы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В предметной области «Математика и информатика» появился учебный предмет «Математика». В него входят учебные курсы «Алгебра», «Геометрия» и «Вероятность и статистика». Также изменили структуру предметной области «Общественно-научные предметы». Теперь учебный предмет «История» включает учебные курсы «История России» и «Всеобщая история». В предметную область «ОРКСЭ» и «ОДНКНР» входят 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учебные модули по основам православной, исламской, буддистской, иудейской культур, религиозных культур народов России, светской этике. Родители могут выбрать любой модуль. Свое решение им понадобится оформить письменно – подготовить заявление (п. 32.1 ФГОС НОО, п. 33.1 ФГОС ООО). Форма такого заявления не утверждена, школа вправе разработать шаблон самостоятельно.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Изучение родного и второго иностранного языка на уровне ООО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Теперь изучение родного и второго иностранного языка можно организовать, если для этого есть условия в школе ( Для Организаций, в которых языком образования является русский язык, изучение родного языка и родной литературы из числа языков народов Российской Федерации, государственных языков республик Российской Федерации осуществляется при наличии возможностей Организации и по заявлению родителей (законных представителей) несовершеннолетних обучающихся пункт 32.1 ФГОС НОО, пункт 33.1 ФГОС ООО).  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Изучение второго иностранного языка из перечня, предлагаемого Организацией, осуществляется по заявлению обучающихся, родителей (законных представителей) несовершеннолетних обучающихся и при наличии в Организации необходимых условий – п.33.1. ФГОС ООО.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этом также надо получить заявления родителей. Если ранее в школе не получали таких заявлений, нужно будет их собрать (п.33.1. ФГОС ООО)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10.Объем урочной и внеурочной деятельности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1"/>
        <w:gridCol w:w="5768"/>
      </w:tblGrid>
      <w:tr w:rsidR="00573F23" w:rsidRPr="00573F23" w:rsidTr="00573F2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73F23" w:rsidRPr="00573F23" w:rsidRDefault="00573F23" w:rsidP="00573F2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73F23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ФГОС НОО (2009 года):</w:t>
            </w:r>
          </w:p>
          <w:p w:rsidR="00573F23" w:rsidRPr="00573F23" w:rsidRDefault="00573F23" w:rsidP="00573F2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73F23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2904 – минимум, 3345 – максимум</w:t>
            </w:r>
          </w:p>
          <w:p w:rsidR="00573F23" w:rsidRPr="00573F23" w:rsidRDefault="00573F23" w:rsidP="00573F2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73F23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ФГОС ООО (2010 года):</w:t>
            </w:r>
          </w:p>
          <w:p w:rsidR="00573F23" w:rsidRPr="00573F23" w:rsidRDefault="00573F23" w:rsidP="00573F2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73F23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5267 – минимум, 6020 – максимум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73F23" w:rsidRPr="00573F23" w:rsidRDefault="00573F23" w:rsidP="00573F2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73F23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ФГОС НОО (обновленный ФГОС-2021):</w:t>
            </w:r>
          </w:p>
          <w:p w:rsidR="00573F23" w:rsidRPr="00573F23" w:rsidRDefault="00573F23" w:rsidP="00573F2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73F23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2954 – минимум, 3190 – максимум (п. 32.1 ФГОС НОО)</w:t>
            </w:r>
          </w:p>
          <w:p w:rsidR="00573F23" w:rsidRPr="00573F23" w:rsidRDefault="00573F23" w:rsidP="00573F2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73F23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ФГОС ООО (обновленный ФГОС-2021):</w:t>
            </w:r>
          </w:p>
          <w:p w:rsidR="00573F23" w:rsidRPr="00573F23" w:rsidRDefault="00573F23" w:rsidP="00573F23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573F23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5058 – минимум, 5549 – максимум (п. 33.1 ФГОС ООО)</w:t>
            </w:r>
          </w:p>
        </w:tc>
      </w:tr>
    </w:tbl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Уменьшили объем внеурочной деятельности на уровне НОО. Теперь вместо 1350 можно запланировать до 1320 часов за четыре года.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11.Особенности обучения детей с ОВЗ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разделе «Общие положения» указали, что ФГОС НОО не нужно применять для обучения детей с ОВЗ и интеллектуальными нарушениями. Адаптированные программы на уровне ООО разрабатывают на основе нового ФГОС ООО. Для этого в него внесли вариации предметов. Например, для глухих и слабослышащих можно не включать в программу музыку. При этом для всех детей с ОВЗ вместо физкультуры надо внести адаптивную физкультуру. Если школа увеличивает срок освоения адаптированной программы до шести лет, то объем аудиторных часов не может превышать 6018.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12.Использование электронных средств обучения, дистанционных технологий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Старый ФГОС 2009 и 2010 годов таких требований не устанавливал. Теперь обновленный ФГОС фиксирует право школы применять различные образовательные технологии. 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13.Деление учеников на группы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Зафиксировали, что образовательную деятельность можно организовать при помощи деления на группы. При этом учебный процесс в группах можно строить 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по-разному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: с учетом успеваемости, образовательных потребностей и интересов, целей ( ФГОС НОО, ФГОС ООО)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14.Информационно-образовательная среда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Зафиксировали, что доступ к информационно-образовательной среде должен быть у каждого ученика и родителя или законного представителя в течение всего периода обучения (п.34.3 ФГОС НОО, п. 35.3 ФГОС ООО)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15.Оснащение кабинетов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Обновленные ФГОС ООО устанавливают требования к оснащению кабинетов по отдельным предметным областям. В частности, кабинеты естественнонаучного цикла нужно оборудовать комплектами специального лабораторного оборудования (п.36.3 ФГОС ООО)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16.Обеспечение учебниками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Школа обязана обеспечить каждого ученика минимум одним экземпляром учебника в печатном виде, дополнительно можно предоставить электронную версию (п. 36.1 ФГОС НОО, п. 37.3 ФГОС ООО)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17.Психолого-педагогические условия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обновленных ФГОС акцентировали внимание на социально-психологической адаптации к условиям школы. Также расписали порядок, по которому следует проводить психолого-педагогическое сопровождение участников образовательных отношений (п. 37 ФГОС НОО, п. 38 ФГОС ООО)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18.Повышение квалификации педагогов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Исключили норму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по которой педагоги должны повышать квалификацию не реже, чем раз в три года. В Законе об образовании ФЗ-273 эта норма по-прежнему закреплена, что педагог вправе проходить дополнительное профессиональное образование раз в три года и обязан систематически повышать квалификацию. Но теперь нет указания, как часто он должен это делать (п. 38.2 ФГОС НОО, п. 39.2 ФГОС ООО)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19.Изменения</w:t>
      </w:r>
    </w:p>
    <w:p w:rsidR="00573F23" w:rsidRPr="00573F23" w:rsidRDefault="00573F23" w:rsidP="00573F2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ФОП ООО и СОО актуализировали содержание федеральных рабочих программ по литературе и географии из-за изменившейся геополитической обстановки. Так, в ФРП по литературе скорректировали список литературных произведений, которые должны изучить школьники. Например, в 6-м классе вместо произведений зарубежных писателей Д. Роулинг «Гарри Поттер» и Д. Джонс «Дом с характером» рекомендовали изучать «Сто лет тому вперед» К. Булычева и стихотворения Расула Гамзатова «Журавли» и «Мой Дагестан».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В ФОП всех уровней в программах по физкультуре расширили количество модулей по отдельным видам спорта. Включили модули по дзюдо, тяжелой атлетике, боксу, скалолазанию, биатлону и городошному спорту для всех уровней. На уровне ООО и СОО программу по физкультуре дополнили модулем «Компьютерный спорт» (приказ Минпросвещения от 19.03.2024 № 171).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 xml:space="preserve">Во ФГОС ООО и СОО удалили предмет ОБЖ и добавили ОБЗР (приказ Минпросвещения от 27.12.2023 № 1028). Также утвердили и включили в ФОП ООО и СОО федеральные 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рабочие программы по ОБЗР (приказ Минпросвещения от 01.02.2024 № 62).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С 2024/25 учебного года у предмета «Технология» появляется дополнительное название. Теперь этот предмет называется «Труд (технология)» (приказ Минпросвещения от 22.01.2024 № 31). Такую корректировку внесли во ФГОС НОО, ФГОС НОО-2021, ФГОС ООО и ФГОС ООО-2021.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С 1 сентября 2024 года в учебном плане в предметной области «Технология» следует указывать учебный предмет «Труд (технология)». Аналогичные изменения внесли в федеральные рабочие программы – в них учебный предмет также называется «Труд (технология»). Предметные результаты не изменили, но скорректировали содержание федеральных рабочих программ.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Кроме того, учебный предмет «Труд (технология)» внесли в перечень предметов, для которых обязательно непосредственное применение федеральной рабочей программы (Федеральный закон от 19.12.2023 № 618-ФЗ). Таким образом, перечень федеральных рабочих программ которые нужно применять в обязательном порядке расширился на каждом уровне образования: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• на уровне НОО – «Русский язык», «Литературное чтение», «Окружающий мир», «Труд (технология)»;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• на уровне ООО – «Русский язык», «Литература», «История», «География», «Обществознание», «Основы безопасности и защиты Родины», «Труд (технология)»;</w:t>
      </w:r>
      <w:r w:rsidRPr="00573F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• на уровне СОО – «Русский язык», «Литература», «История», «География», «Обществознание», «Основы безопасности и защиты Родины».</w:t>
      </w:r>
    </w:p>
    <w:p w:rsidR="00C21340" w:rsidRDefault="00C21340">
      <w:bookmarkStart w:id="0" w:name="_GoBack"/>
      <w:bookmarkEnd w:id="0"/>
    </w:p>
    <w:sectPr w:rsidR="00C21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5619B"/>
    <w:multiLevelType w:val="multilevel"/>
    <w:tmpl w:val="90A8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1F1A12"/>
    <w:multiLevelType w:val="multilevel"/>
    <w:tmpl w:val="934E9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E060BD"/>
    <w:multiLevelType w:val="multilevel"/>
    <w:tmpl w:val="0AB41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C243AF3"/>
    <w:multiLevelType w:val="multilevel"/>
    <w:tmpl w:val="9D7E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27172C2"/>
    <w:multiLevelType w:val="multilevel"/>
    <w:tmpl w:val="7D56C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BD0DAE"/>
    <w:multiLevelType w:val="multilevel"/>
    <w:tmpl w:val="D6EA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B6E4C0D"/>
    <w:multiLevelType w:val="multilevel"/>
    <w:tmpl w:val="C106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8C638B8"/>
    <w:multiLevelType w:val="multilevel"/>
    <w:tmpl w:val="3A44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F1E15C8"/>
    <w:multiLevelType w:val="multilevel"/>
    <w:tmpl w:val="9076A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8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DD0"/>
    <w:rsid w:val="00243DD0"/>
    <w:rsid w:val="00573F23"/>
    <w:rsid w:val="00C2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3F94E-D21E-4336-BD24-B7682660C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73F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73F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3F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3F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73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3F23"/>
    <w:rPr>
      <w:b/>
      <w:bCs/>
    </w:rPr>
  </w:style>
  <w:style w:type="character" w:styleId="a5">
    <w:name w:val="Hyperlink"/>
    <w:basedOn w:val="a0"/>
    <w:uiPriority w:val="99"/>
    <w:semiHidden/>
    <w:unhideWhenUsed/>
    <w:rsid w:val="00573F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0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0807193/" TargetMode="External"/><Relationship Id="rId13" Type="http://schemas.openxmlformats.org/officeDocument/2006/relationships/hyperlink" Target="https://edsoo.ru/Tipovoj_komplekt_metodich_16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zi6M/AojxLPfak" TargetMode="External"/><Relationship Id="rId12" Type="http://schemas.openxmlformats.org/officeDocument/2006/relationships/hyperlink" Target="https://edsoo.ru/study-subjec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r94E/d5WsRp7kE" TargetMode="External"/><Relationship Id="rId11" Type="http://schemas.openxmlformats.org/officeDocument/2006/relationships/hyperlink" Target="https://edsoo.ru/constructor/" TargetMode="External"/><Relationship Id="rId5" Type="http://schemas.openxmlformats.org/officeDocument/2006/relationships/hyperlink" Target="https://fcoz.ru/praktika/realizatsiya-273-fz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133392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3356</Words>
  <Characters>19134</Characters>
  <Application>Microsoft Office Word</Application>
  <DocSecurity>0</DocSecurity>
  <Lines>159</Lines>
  <Paragraphs>44</Paragraphs>
  <ScaleCrop>false</ScaleCrop>
  <Company/>
  <LinksUpToDate>false</LinksUpToDate>
  <CharactersWithSpaces>22446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Gulnara</cp:lastModifiedBy>
  <cp:revision>2</cp:revision>
  <dcterms:created xsi:type="dcterms:W3CDTF">2025-10-15T09:02:00Z</dcterms:created>
  <dcterms:modified xsi:type="dcterms:W3CDTF">2025-10-15T09:02:00Z</dcterms:modified>
</cp:coreProperties>
</file>